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1" w:rsidRPr="00F21841" w:rsidRDefault="00F21841" w:rsidP="00F2184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21841">
        <w:rPr>
          <w:b/>
          <w:color w:val="000000"/>
        </w:rPr>
        <w:t>АВТОНОМНАЯ НЕКОММЕРЧЕСКАЯ ОРГАНИЗАЦИЯ</w:t>
      </w:r>
    </w:p>
    <w:p w:rsidR="00F21841" w:rsidRPr="00F21841" w:rsidRDefault="00F21841" w:rsidP="00F2184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2184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21841" w:rsidP="00F2184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2184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21841" w:rsidRPr="00F21841" w:rsidRDefault="00F21841" w:rsidP="00F218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18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F21841" w:rsidRPr="00F21841" w:rsidRDefault="00F21841" w:rsidP="00F218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18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F21841" w:rsidRPr="00F21841" w:rsidRDefault="00F21841" w:rsidP="00F218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18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F218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F21841" w:rsidRPr="00F21841" w:rsidRDefault="00F21841" w:rsidP="00F218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21841" w:rsidRPr="00F21841" w:rsidRDefault="00F21841" w:rsidP="00F218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1841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F218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21841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F218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981DB1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</w:t>
      </w:r>
      <w:r w:rsidR="00981DB1" w:rsidRP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медицинского персонала по вопросам проведения </w:t>
      </w:r>
      <w:proofErr w:type="spellStart"/>
      <w:r w:rsidR="00981DB1" w:rsidRP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предрейсовых</w:t>
      </w:r>
      <w:proofErr w:type="spellEnd"/>
      <w:r w:rsidR="00981DB1" w:rsidRP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981DB1" w:rsidRP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послерейсовых</w:t>
      </w:r>
      <w:proofErr w:type="spellEnd"/>
      <w:r w:rsidR="00981DB1" w:rsidRP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текущих медицинских осмотров</w:t>
      </w:r>
      <w:r w:rsidR="00981D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водителей транспортных средств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981DB1">
        <w:t xml:space="preserve">медицинский персонал организаций, имеющих лицензию на проведение </w:t>
      </w:r>
      <w:proofErr w:type="spellStart"/>
      <w:r w:rsidR="00981DB1" w:rsidRPr="00981DB1">
        <w:rPr>
          <w:bCs/>
        </w:rPr>
        <w:t>предрейсовых</w:t>
      </w:r>
      <w:proofErr w:type="spellEnd"/>
      <w:r w:rsidR="00981DB1">
        <w:rPr>
          <w:bCs/>
        </w:rPr>
        <w:t xml:space="preserve">, </w:t>
      </w:r>
      <w:proofErr w:type="spellStart"/>
      <w:r w:rsidR="00981DB1" w:rsidRPr="00981DB1">
        <w:rPr>
          <w:bCs/>
        </w:rPr>
        <w:t>послерейсовых</w:t>
      </w:r>
      <w:proofErr w:type="spellEnd"/>
      <w:r w:rsidR="00981DB1" w:rsidRPr="00981DB1">
        <w:rPr>
          <w:bCs/>
        </w:rPr>
        <w:t xml:space="preserve"> и текущих медицинских осмотров водителей транспортных средств</w:t>
      </w:r>
      <w:r w:rsidR="00981DB1">
        <w:rPr>
          <w:bCs/>
        </w:rPr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20E77" w:rsidRPr="00D20E77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20E77" w:rsidRPr="00D20E77">
        <w:rPr>
          <w:bCs/>
        </w:rPr>
        <w:t>очно</w:t>
      </w:r>
      <w:proofErr w:type="spellEnd"/>
      <w:r w:rsidR="00D20E77" w:rsidRPr="00D20E77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850"/>
        <w:gridCol w:w="1134"/>
        <w:gridCol w:w="1418"/>
        <w:gridCol w:w="1808"/>
      </w:tblGrid>
      <w:tr w:rsidR="00721830" w:rsidRPr="00A667D5" w:rsidTr="00D20E77">
        <w:trPr>
          <w:trHeight w:val="315"/>
        </w:trPr>
        <w:tc>
          <w:tcPr>
            <w:tcW w:w="56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20E77">
        <w:trPr>
          <w:trHeight w:val="255"/>
        </w:trPr>
        <w:tc>
          <w:tcPr>
            <w:tcW w:w="56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20E77">
        <w:tc>
          <w:tcPr>
            <w:tcW w:w="568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21830" w:rsidRPr="00A667D5" w:rsidRDefault="00D20E7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0E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Вводная часть. Роль и значение </w:t>
            </w:r>
            <w:proofErr w:type="spellStart"/>
            <w:r w:rsidRPr="00D20E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20E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осмотров водителей автотранспортных сре</w:t>
            </w:r>
            <w:proofErr w:type="gramStart"/>
            <w:r w:rsidRPr="00D20E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в с</w:t>
            </w:r>
            <w:proofErr w:type="gramEnd"/>
            <w:r w:rsidRPr="00D20E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истеме профилактики ДТП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20E77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D20E77" w:rsidRPr="00D20E77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Влияние алкоголя и других</w:t>
            </w:r>
          </w:p>
          <w:p w:rsidR="00E73192" w:rsidRPr="00A667D5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психотропных веществ на состояние водителя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20E77">
        <w:trPr>
          <w:trHeight w:val="6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73192" w:rsidRPr="00A667D5" w:rsidRDefault="00D20E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Клинические симптомы употребления наркотических веществ, одурманивающих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20E77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D20E77" w:rsidRPr="00D20E77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Клинические симптомы употребления алкоголя</w:t>
            </w:r>
          </w:p>
          <w:p w:rsidR="00E73192" w:rsidRPr="00A667D5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и его суррогатов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20E77">
        <w:trPr>
          <w:trHeight w:val="3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E73192" w:rsidRPr="00A667D5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Основные методы определения алкоголя и наркотических веществ в выдыхаемом воздухе и биологических жидкостях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20E77">
        <w:trPr>
          <w:trHeight w:val="270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E73192" w:rsidRPr="00A667D5" w:rsidRDefault="00D20E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 xml:space="preserve">Методика проведения </w:t>
            </w:r>
            <w:proofErr w:type="spellStart"/>
            <w:r w:rsidRPr="00D20E77">
              <w:rPr>
                <w:rFonts w:ascii="Times New Roman" w:hAnsi="Times New Roman"/>
                <w:sz w:val="24"/>
                <w:szCs w:val="24"/>
              </w:rPr>
              <w:t>предрейсового</w:t>
            </w:r>
            <w:proofErr w:type="spellEnd"/>
            <w:r w:rsidRPr="00D20E77">
              <w:rPr>
                <w:rFonts w:ascii="Times New Roman" w:hAnsi="Times New Roman"/>
                <w:sz w:val="24"/>
                <w:szCs w:val="24"/>
              </w:rPr>
              <w:t xml:space="preserve"> медицинского осмотра водителей с измерением функциональных показателей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D20E77">
        <w:trPr>
          <w:trHeight w:val="270"/>
        </w:trPr>
        <w:tc>
          <w:tcPr>
            <w:tcW w:w="568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D20E77" w:rsidRPr="00D20E77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 xml:space="preserve">Организация и порядок проведения </w:t>
            </w:r>
            <w:proofErr w:type="spellStart"/>
            <w:r w:rsidRPr="00D20E77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Pr="00D20E77">
              <w:rPr>
                <w:rFonts w:ascii="Times New Roman" w:hAnsi="Times New Roman"/>
                <w:sz w:val="24"/>
                <w:szCs w:val="24"/>
              </w:rPr>
              <w:t xml:space="preserve"> медицинских осмотров, оборудование и </w:t>
            </w:r>
            <w:r w:rsidRPr="00D20E77">
              <w:rPr>
                <w:rFonts w:ascii="Times New Roman" w:hAnsi="Times New Roman"/>
                <w:sz w:val="24"/>
                <w:szCs w:val="24"/>
              </w:rPr>
              <w:lastRenderedPageBreak/>
              <w:t>оснащение</w:t>
            </w:r>
          </w:p>
          <w:p w:rsidR="00ED76EC" w:rsidRPr="00ED76EC" w:rsidRDefault="00D20E77" w:rsidP="00D20E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кабинетов в организациях</w:t>
            </w:r>
          </w:p>
        </w:tc>
        <w:tc>
          <w:tcPr>
            <w:tcW w:w="850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D20E77">
        <w:trPr>
          <w:trHeight w:val="270"/>
        </w:trPr>
        <w:tc>
          <w:tcPr>
            <w:tcW w:w="568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69" w:type="dxa"/>
          </w:tcPr>
          <w:p w:rsidR="00A3532C" w:rsidRPr="00A3532C" w:rsidRDefault="00D20E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Правила оказания неотложной медицинской помощи при ДТП</w:t>
            </w:r>
          </w:p>
        </w:tc>
        <w:tc>
          <w:tcPr>
            <w:tcW w:w="850" w:type="dxa"/>
          </w:tcPr>
          <w:p w:rsidR="00A3532C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3532C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3532C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20E77" w:rsidRPr="00A667D5" w:rsidTr="00D20E77">
        <w:trPr>
          <w:trHeight w:val="270"/>
        </w:trPr>
        <w:tc>
          <w:tcPr>
            <w:tcW w:w="568" w:type="dxa"/>
          </w:tcPr>
          <w:p w:rsidR="00D20E77" w:rsidRDefault="00981DB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D20E77" w:rsidRPr="00D20E77" w:rsidRDefault="00D20E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0E77">
              <w:rPr>
                <w:rFonts w:ascii="Times New Roman" w:hAnsi="Times New Roman"/>
                <w:sz w:val="24"/>
                <w:szCs w:val="24"/>
              </w:rPr>
              <w:t>Физиолого-гигиенические основы режима труда и отдыха водителей автотранспортных средст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D20E77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20E77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20E77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20E77" w:rsidRDefault="00D20E7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D20E77">
        <w:trPr>
          <w:trHeight w:val="423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D20E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D20E77" w:rsidP="00D20E77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E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20E77">
        <w:trPr>
          <w:trHeight w:val="417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42681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81DB1"/>
    <w:rsid w:val="009C3B42"/>
    <w:rsid w:val="00A02F49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D20E77"/>
    <w:rsid w:val="00D50F9D"/>
    <w:rsid w:val="00D766BD"/>
    <w:rsid w:val="00E1637D"/>
    <w:rsid w:val="00E73192"/>
    <w:rsid w:val="00E91371"/>
    <w:rsid w:val="00EB0573"/>
    <w:rsid w:val="00EC37DE"/>
    <w:rsid w:val="00ED76EC"/>
    <w:rsid w:val="00EF6A5A"/>
    <w:rsid w:val="00F21841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caption"/>
    <w:basedOn w:val="a"/>
    <w:next w:val="a"/>
    <w:semiHidden/>
    <w:unhideWhenUsed/>
    <w:qFormat/>
    <w:locked/>
    <w:rsid w:val="00F2184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2018-04-04T06:43:00Z</dcterms:modified>
</cp:coreProperties>
</file>